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AF" w:rsidRDefault="00511DAF" w:rsidP="00511D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AF" w:rsidRDefault="00511DAF" w:rsidP="00511D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1DAF" w:rsidRDefault="00511DAF" w:rsidP="00511D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 ФИНАНСОВ </w:t>
      </w:r>
    </w:p>
    <w:p w:rsidR="00511DAF" w:rsidRDefault="00511DAF" w:rsidP="00511D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ЮГОРСКА  </w:t>
      </w:r>
    </w:p>
    <w:p w:rsidR="00511DAF" w:rsidRDefault="00511DAF" w:rsidP="00511D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</w:rPr>
        <w:t>Югры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511DAF" w:rsidRDefault="00511DAF" w:rsidP="00511D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1DAF" w:rsidRDefault="00511DAF" w:rsidP="00511D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11DAF" w:rsidRDefault="00511DAF" w:rsidP="00511DAF">
      <w:pPr>
        <w:rPr>
          <w:rFonts w:ascii="Times New Roman" w:hAnsi="Times New Roman" w:cs="Times New Roman"/>
        </w:rPr>
      </w:pPr>
    </w:p>
    <w:p w:rsidR="00511DAF" w:rsidRDefault="00511DAF" w:rsidP="00511D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</w:t>
      </w:r>
      <w:r w:rsidR="00B32D8C">
        <w:rPr>
          <w:rFonts w:ascii="Times New Roman" w:hAnsi="Times New Roman" w:cs="Times New Roman"/>
        </w:rPr>
        <w:t>23 июня</w:t>
      </w:r>
      <w:r>
        <w:rPr>
          <w:rFonts w:ascii="Times New Roman" w:hAnsi="Times New Roman" w:cs="Times New Roman"/>
        </w:rPr>
        <w:t xml:space="preserve">  2014 г.                                                                                                   </w:t>
      </w:r>
      <w:r w:rsidR="00A10D9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№ </w:t>
      </w:r>
      <w:r w:rsidR="00A10D96">
        <w:rPr>
          <w:rFonts w:ascii="Times New Roman" w:hAnsi="Times New Roman" w:cs="Times New Roman"/>
        </w:rPr>
        <w:t xml:space="preserve"> </w:t>
      </w:r>
      <w:r w:rsidR="00A10976">
        <w:rPr>
          <w:rFonts w:ascii="Times New Roman" w:hAnsi="Times New Roman" w:cs="Times New Roman"/>
        </w:rPr>
        <w:t>29п</w:t>
      </w:r>
    </w:p>
    <w:p w:rsidR="00511DAF" w:rsidRDefault="00511DAF" w:rsidP="00511DAF">
      <w:pPr>
        <w:rPr>
          <w:rFonts w:ascii="Times New Roman" w:hAnsi="Times New Roman" w:cs="Times New Roman"/>
        </w:rPr>
      </w:pPr>
    </w:p>
    <w:p w:rsidR="00511DAF" w:rsidRPr="00A10D96" w:rsidRDefault="00511DAF" w:rsidP="00511D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Порядке ведения сводного реестра главных распорядителей, распорядителей и получателей средств бюджета города </w:t>
      </w:r>
      <w:proofErr w:type="spellStart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главных администраторов и администраторов доходов бюджета города </w:t>
      </w:r>
      <w:proofErr w:type="spellStart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главных администраторов и администраторов </w:t>
      </w:r>
      <w:proofErr w:type="gramStart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источников финансирования дефицита бюджета города</w:t>
      </w:r>
      <w:proofErr w:type="gramEnd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proofErr w:type="spellStart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</w:r>
    </w:p>
    <w:p w:rsidR="00511DAF" w:rsidRPr="00A10D96" w:rsidRDefault="00511DAF" w:rsidP="00511D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B32D8C">
        <w:rPr>
          <w:rFonts w:ascii="Times New Roman" w:hAnsi="Times New Roman" w:cs="Times New Roman"/>
          <w:sz w:val="24"/>
          <w:szCs w:val="24"/>
        </w:rPr>
        <w:t xml:space="preserve">учета участников бюджетного процесса при </w:t>
      </w:r>
      <w:r w:rsidRPr="00A10D96">
        <w:rPr>
          <w:rFonts w:ascii="Times New Roman" w:hAnsi="Times New Roman" w:cs="Times New Roman"/>
          <w:sz w:val="24"/>
          <w:szCs w:val="24"/>
        </w:rPr>
        <w:t xml:space="preserve">организации исполнения бюджета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A10D96" w:rsidRDefault="00A10D96" w:rsidP="00A10D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1DAF" w:rsidRDefault="00511DAF" w:rsidP="00A10D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sub_1000" w:history="1">
        <w:r w:rsidRPr="00A10D96">
          <w:rPr>
            <w:rFonts w:ascii="Times New Roman" w:hAnsi="Times New Roman" w:cs="Times New Roman"/>
            <w:color w:val="106BBE"/>
            <w:sz w:val="24"/>
            <w:szCs w:val="24"/>
          </w:rPr>
          <w:t>Порядок</w:t>
        </w:r>
      </w:hyperlink>
      <w:r w:rsidRPr="00A10D96">
        <w:rPr>
          <w:rFonts w:ascii="Times New Roman" w:hAnsi="Times New Roman" w:cs="Times New Roman"/>
          <w:sz w:val="24"/>
          <w:szCs w:val="24"/>
        </w:rPr>
        <w:t xml:space="preserve"> ведения сводного реестра главных распорядителей, распорядителей и получателей средств бюджета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, главных администраторов и администраторов доходов бюджета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, главных администраторов и администраторов </w:t>
      </w:r>
      <w:proofErr w:type="gramStart"/>
      <w:r w:rsidRPr="00A10D96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города</w:t>
      </w:r>
      <w:proofErr w:type="gramEnd"/>
      <w:r w:rsidRPr="00A10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>.</w:t>
      </w:r>
    </w:p>
    <w:p w:rsidR="00A10D96" w:rsidRPr="00A10D96" w:rsidRDefault="00A10D96" w:rsidP="00A10D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0D96" w:rsidRDefault="00511DAF" w:rsidP="00511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t xml:space="preserve">            2. Признать утратившими силу: </w:t>
      </w:r>
    </w:p>
    <w:p w:rsidR="00511DAF" w:rsidRPr="00A10D96" w:rsidRDefault="00511DAF" w:rsidP="00511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t xml:space="preserve">            приказ департамента финансов администрации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 от 25 декабря 2008 г. № 26 «Об утверждении Порядка ведения сводного реестра главных распорядителей, распорядителей и получателей средств бюджета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, главных администраторов и администраторов доходов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, главных администраторов и администраторов </w:t>
      </w:r>
      <w:proofErr w:type="gramStart"/>
      <w:r w:rsidRPr="00A10D96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города</w:t>
      </w:r>
      <w:proofErr w:type="gramEnd"/>
      <w:r w:rsidRPr="00A10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>»;</w:t>
      </w:r>
    </w:p>
    <w:p w:rsidR="00511DAF" w:rsidRPr="00A10D96" w:rsidRDefault="00511DAF" w:rsidP="00511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t xml:space="preserve">             приказ департамента финансов администрации города </w:t>
      </w:r>
      <w:proofErr w:type="spellStart"/>
      <w:r w:rsidRPr="00A10D9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0D96">
        <w:rPr>
          <w:rFonts w:ascii="Times New Roman" w:hAnsi="Times New Roman" w:cs="Times New Roman"/>
          <w:sz w:val="24"/>
          <w:szCs w:val="24"/>
        </w:rPr>
        <w:t xml:space="preserve"> от </w:t>
      </w:r>
      <w:r w:rsidR="004518D1" w:rsidRPr="00A10D96">
        <w:rPr>
          <w:rFonts w:ascii="Times New Roman" w:hAnsi="Times New Roman" w:cs="Times New Roman"/>
          <w:sz w:val="24"/>
          <w:szCs w:val="24"/>
        </w:rPr>
        <w:t>12</w:t>
      </w:r>
      <w:r w:rsidRPr="00A10D96">
        <w:rPr>
          <w:rFonts w:ascii="Times New Roman" w:hAnsi="Times New Roman" w:cs="Times New Roman"/>
          <w:sz w:val="24"/>
          <w:szCs w:val="24"/>
        </w:rPr>
        <w:t xml:space="preserve"> </w:t>
      </w:r>
      <w:r w:rsidR="004518D1" w:rsidRPr="00A10D96">
        <w:rPr>
          <w:rFonts w:ascii="Times New Roman" w:hAnsi="Times New Roman" w:cs="Times New Roman"/>
          <w:sz w:val="24"/>
          <w:szCs w:val="24"/>
        </w:rPr>
        <w:t>января</w:t>
      </w:r>
      <w:r w:rsidRPr="00A10D96">
        <w:rPr>
          <w:rFonts w:ascii="Times New Roman" w:hAnsi="Times New Roman" w:cs="Times New Roman"/>
          <w:sz w:val="24"/>
          <w:szCs w:val="24"/>
        </w:rPr>
        <w:t xml:space="preserve"> 20</w:t>
      </w:r>
      <w:r w:rsidR="004518D1" w:rsidRPr="00A10D96">
        <w:rPr>
          <w:rFonts w:ascii="Times New Roman" w:hAnsi="Times New Roman" w:cs="Times New Roman"/>
          <w:sz w:val="24"/>
          <w:szCs w:val="24"/>
        </w:rPr>
        <w:t>09</w:t>
      </w:r>
      <w:r w:rsidRPr="00A10D96">
        <w:rPr>
          <w:rFonts w:ascii="Times New Roman" w:hAnsi="Times New Roman" w:cs="Times New Roman"/>
          <w:sz w:val="24"/>
          <w:szCs w:val="24"/>
        </w:rPr>
        <w:t xml:space="preserve"> г. № </w:t>
      </w:r>
      <w:r w:rsidR="004518D1" w:rsidRPr="00A10D96">
        <w:rPr>
          <w:rFonts w:ascii="Times New Roman" w:hAnsi="Times New Roman" w:cs="Times New Roman"/>
          <w:sz w:val="24"/>
          <w:szCs w:val="24"/>
        </w:rPr>
        <w:t>1</w:t>
      </w:r>
      <w:r w:rsidRPr="00A10D96">
        <w:rPr>
          <w:rFonts w:ascii="Times New Roman" w:hAnsi="Times New Roman" w:cs="Times New Roman"/>
          <w:sz w:val="24"/>
          <w:szCs w:val="24"/>
        </w:rPr>
        <w:t xml:space="preserve"> «О внесении </w:t>
      </w:r>
      <w:r w:rsidR="004518D1" w:rsidRPr="00A10D96">
        <w:rPr>
          <w:rFonts w:ascii="Times New Roman" w:hAnsi="Times New Roman" w:cs="Times New Roman"/>
          <w:sz w:val="24"/>
          <w:szCs w:val="24"/>
        </w:rPr>
        <w:t xml:space="preserve">дополнений и </w:t>
      </w:r>
      <w:r w:rsidRPr="00A10D96">
        <w:rPr>
          <w:rFonts w:ascii="Times New Roman" w:hAnsi="Times New Roman" w:cs="Times New Roman"/>
          <w:sz w:val="24"/>
          <w:szCs w:val="24"/>
        </w:rPr>
        <w:t>изменений в приказ от 2</w:t>
      </w:r>
      <w:r w:rsidR="004518D1" w:rsidRPr="00A10D96">
        <w:rPr>
          <w:rFonts w:ascii="Times New Roman" w:hAnsi="Times New Roman" w:cs="Times New Roman"/>
          <w:sz w:val="24"/>
          <w:szCs w:val="24"/>
        </w:rPr>
        <w:t>5.12.2008</w:t>
      </w:r>
      <w:r w:rsidRPr="00A10D9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518D1" w:rsidRPr="00A10D96">
        <w:rPr>
          <w:rFonts w:ascii="Times New Roman" w:hAnsi="Times New Roman" w:cs="Times New Roman"/>
          <w:sz w:val="24"/>
          <w:szCs w:val="24"/>
        </w:rPr>
        <w:t>26</w:t>
      </w:r>
      <w:r w:rsidRPr="00A10D96">
        <w:rPr>
          <w:rFonts w:ascii="Times New Roman" w:hAnsi="Times New Roman" w:cs="Times New Roman"/>
          <w:sz w:val="24"/>
          <w:szCs w:val="24"/>
        </w:rPr>
        <w:t>».</w:t>
      </w:r>
    </w:p>
    <w:p w:rsidR="00511DAF" w:rsidRDefault="00511DAF" w:rsidP="00511DA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lastRenderedPageBreak/>
        <w:t>3. Настоящий приказ распространяется на правоотношения, возникшие с 01.0</w:t>
      </w:r>
      <w:r w:rsidR="004518D1" w:rsidRPr="00A10D96">
        <w:rPr>
          <w:rFonts w:ascii="Times New Roman" w:hAnsi="Times New Roman" w:cs="Times New Roman"/>
          <w:sz w:val="24"/>
          <w:szCs w:val="24"/>
        </w:rPr>
        <w:t>6</w:t>
      </w:r>
      <w:r w:rsidRPr="00A10D96">
        <w:rPr>
          <w:rFonts w:ascii="Times New Roman" w:hAnsi="Times New Roman" w:cs="Times New Roman"/>
          <w:sz w:val="24"/>
          <w:szCs w:val="24"/>
        </w:rPr>
        <w:t xml:space="preserve">.2014. </w:t>
      </w:r>
    </w:p>
    <w:p w:rsidR="00866E49" w:rsidRPr="00A10D96" w:rsidRDefault="00866E49" w:rsidP="00511DA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613"/>
        <w:gridCol w:w="3306"/>
      </w:tblGrid>
      <w:tr w:rsidR="00511DAF" w:rsidRPr="00A10D96" w:rsidTr="00511DAF">
        <w:tc>
          <w:tcPr>
            <w:tcW w:w="6613" w:type="dxa"/>
            <w:vAlign w:val="bottom"/>
            <w:hideMark/>
          </w:tcPr>
          <w:p w:rsidR="00511DAF" w:rsidRPr="00A10D96" w:rsidRDefault="00B32D8C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обязанности </w:t>
            </w:r>
          </w:p>
          <w:p w:rsidR="00511DAF" w:rsidRPr="00A10D96" w:rsidRDefault="00511DAF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D96">
              <w:rPr>
                <w:rFonts w:ascii="Times New Roman" w:hAnsi="Times New Roman" w:cs="Times New Roman"/>
                <w:b/>
              </w:rPr>
              <w:t>директор</w:t>
            </w:r>
            <w:r w:rsidR="00B32D8C">
              <w:rPr>
                <w:rFonts w:ascii="Times New Roman" w:hAnsi="Times New Roman" w:cs="Times New Roman"/>
                <w:b/>
              </w:rPr>
              <w:t>а</w:t>
            </w:r>
            <w:r w:rsidRPr="00A10D96">
              <w:rPr>
                <w:rFonts w:ascii="Times New Roman" w:hAnsi="Times New Roman" w:cs="Times New Roman"/>
                <w:b/>
              </w:rPr>
              <w:t xml:space="preserve"> департамента финансов</w:t>
            </w:r>
          </w:p>
        </w:tc>
        <w:tc>
          <w:tcPr>
            <w:tcW w:w="3306" w:type="dxa"/>
            <w:vAlign w:val="bottom"/>
            <w:hideMark/>
          </w:tcPr>
          <w:p w:rsidR="00511DAF" w:rsidRPr="00A10D96" w:rsidRDefault="00B32D8C">
            <w:pPr>
              <w:pStyle w:val="a7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И.Ю. Мальцева</w:t>
            </w:r>
          </w:p>
        </w:tc>
      </w:tr>
    </w:tbl>
    <w:p w:rsidR="00511DAF" w:rsidRPr="00A10D96" w:rsidRDefault="00511DAF" w:rsidP="00511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1DAF" w:rsidRPr="00A10D96" w:rsidSect="00A10D96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7AC"/>
    <w:rsid w:val="00012BA1"/>
    <w:rsid w:val="0003111D"/>
    <w:rsid w:val="00087C86"/>
    <w:rsid w:val="000951A0"/>
    <w:rsid w:val="00096A3D"/>
    <w:rsid w:val="000A4D82"/>
    <w:rsid w:val="000D4848"/>
    <w:rsid w:val="000D67AC"/>
    <w:rsid w:val="000E124C"/>
    <w:rsid w:val="0012131A"/>
    <w:rsid w:val="00137352"/>
    <w:rsid w:val="00155F30"/>
    <w:rsid w:val="00195D30"/>
    <w:rsid w:val="001E051E"/>
    <w:rsid w:val="001E6D1D"/>
    <w:rsid w:val="00213E60"/>
    <w:rsid w:val="002D6606"/>
    <w:rsid w:val="003A572C"/>
    <w:rsid w:val="003F7826"/>
    <w:rsid w:val="004369FB"/>
    <w:rsid w:val="004518D1"/>
    <w:rsid w:val="00466BA8"/>
    <w:rsid w:val="004806D1"/>
    <w:rsid w:val="00485D63"/>
    <w:rsid w:val="005008C0"/>
    <w:rsid w:val="00511DAF"/>
    <w:rsid w:val="0053474D"/>
    <w:rsid w:val="0058637D"/>
    <w:rsid w:val="00590001"/>
    <w:rsid w:val="005A7912"/>
    <w:rsid w:val="005D2058"/>
    <w:rsid w:val="005E0831"/>
    <w:rsid w:val="005F0F67"/>
    <w:rsid w:val="006301BE"/>
    <w:rsid w:val="006C423D"/>
    <w:rsid w:val="006F425F"/>
    <w:rsid w:val="007000C9"/>
    <w:rsid w:val="00702DFC"/>
    <w:rsid w:val="0074711A"/>
    <w:rsid w:val="007A4811"/>
    <w:rsid w:val="00854E7B"/>
    <w:rsid w:val="00866E49"/>
    <w:rsid w:val="008E14FA"/>
    <w:rsid w:val="00900B53"/>
    <w:rsid w:val="00911A8B"/>
    <w:rsid w:val="00986A41"/>
    <w:rsid w:val="00987498"/>
    <w:rsid w:val="00987B95"/>
    <w:rsid w:val="00990CC4"/>
    <w:rsid w:val="00995E95"/>
    <w:rsid w:val="00A105C7"/>
    <w:rsid w:val="00A10976"/>
    <w:rsid w:val="00A10D96"/>
    <w:rsid w:val="00A36BB5"/>
    <w:rsid w:val="00A37DAB"/>
    <w:rsid w:val="00A54131"/>
    <w:rsid w:val="00AB308B"/>
    <w:rsid w:val="00B30094"/>
    <w:rsid w:val="00B32D8C"/>
    <w:rsid w:val="00B44469"/>
    <w:rsid w:val="00B56908"/>
    <w:rsid w:val="00B700B6"/>
    <w:rsid w:val="00BA4127"/>
    <w:rsid w:val="00BE46CA"/>
    <w:rsid w:val="00C324B6"/>
    <w:rsid w:val="00C42460"/>
    <w:rsid w:val="00C42F3E"/>
    <w:rsid w:val="00C43035"/>
    <w:rsid w:val="00C47D9A"/>
    <w:rsid w:val="00C64313"/>
    <w:rsid w:val="00CB18DC"/>
    <w:rsid w:val="00D90493"/>
    <w:rsid w:val="00E62675"/>
    <w:rsid w:val="00E65024"/>
    <w:rsid w:val="00E70093"/>
    <w:rsid w:val="00E95620"/>
    <w:rsid w:val="00EB5FF6"/>
    <w:rsid w:val="00ED3328"/>
    <w:rsid w:val="00FB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93"/>
  </w:style>
  <w:style w:type="paragraph" w:styleId="1">
    <w:name w:val="heading 1"/>
    <w:basedOn w:val="a"/>
    <w:next w:val="a"/>
    <w:link w:val="10"/>
    <w:uiPriority w:val="99"/>
    <w:qFormat/>
    <w:rsid w:val="000D67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67A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D67A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D67AC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0D67A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D67AC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D67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D6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line number"/>
    <w:basedOn w:val="a0"/>
    <w:uiPriority w:val="99"/>
    <w:semiHidden/>
    <w:unhideWhenUsed/>
    <w:rsid w:val="000E124C"/>
  </w:style>
  <w:style w:type="character" w:styleId="aa">
    <w:name w:val="Hyperlink"/>
    <w:basedOn w:val="a0"/>
    <w:uiPriority w:val="99"/>
    <w:semiHidden/>
    <w:unhideWhenUsed/>
    <w:rsid w:val="00511DA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1DA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10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A5E0-E69A-48FE-9254-E896F3B0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Печенева Наталья Ивановна</dc:creator>
  <cp:keywords/>
  <dc:description/>
  <cp:lastModifiedBy>Печенева Наталья Ивановна</cp:lastModifiedBy>
  <cp:revision>21</cp:revision>
  <cp:lastPrinted>2014-06-23T03:50:00Z</cp:lastPrinted>
  <dcterms:created xsi:type="dcterms:W3CDTF">2014-05-26T04:30:00Z</dcterms:created>
  <dcterms:modified xsi:type="dcterms:W3CDTF">2014-06-23T03:50:00Z</dcterms:modified>
</cp:coreProperties>
</file>